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14" w:rsidRDefault="00434814" w:rsidP="00434814">
      <w:pPr>
        <w:pStyle w:val="Default"/>
      </w:pPr>
      <w:r w:rsidRPr="00434814">
        <w:rPr>
          <w:b/>
        </w:rPr>
        <w:t>Agenda bijeenkomst 1</w:t>
      </w:r>
      <w:r>
        <w:t xml:space="preserve"> ( 2</w:t>
      </w:r>
      <w:r w:rsidR="003B23B2">
        <w:t>2 mei 13.30-17.00 en 17.30-21.00</w:t>
      </w:r>
      <w:r>
        <w:t>)</w:t>
      </w:r>
    </w:p>
    <w:p w:rsidR="00434814" w:rsidRDefault="00434814" w:rsidP="00434814">
      <w:pPr>
        <w:pStyle w:val="Default"/>
      </w:pPr>
    </w:p>
    <w:p w:rsidR="00434814" w:rsidRDefault="00434814" w:rsidP="0043481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434814">
        <w:trPr>
          <w:trHeight w:val="722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Kennismaking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Kennismaken en introductie.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aanleiding, doelstelling, agenda en werkwijze.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 naar ervaringen met moreel beraad (‘Wie van jullie heeft ethiek gehad op de opleiding? Al eens gehoord van moreel beraad? Wat? Wie heeft wel eens meegedaan?’)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879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Puzzels in de dagelijkse praktijk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Casus met ethische puzzel van eigen werkvloer (laten) introduceren.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Bespreken type puzzels. Laten zien dat waarderingspuzzels relatief weinig aandacht krijgen, en wat de mogelijke gevolgen hiervan zijn (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distress</w:t>
            </w:r>
            <w:proofErr w:type="spellEnd"/>
            <w:r>
              <w:rPr>
                <w:sz w:val="18"/>
                <w:szCs w:val="18"/>
              </w:rPr>
              <w:t xml:space="preserve">, minder zorgvuldige besluitvorming, het niet-zien van alternatieven)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Oplossingsvolgorde: oplossen praktische puzzel veronderstelt al oplossen ethische puzzel.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877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Casuïstiek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introduceren geschikte criteria casuïstiek (‘Wat zou nou een geschikte casus zijn, denken jullie?’)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Introductie van de 70% regel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Deelnemers zelf casuïstiek laten noemen en laten beoordelen op geschiktheid. (‘Herkennen jullie nu al zelf situaties uit je eigen werk die je in een moreel beraad zou kunnen bespreken?’)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562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Rollen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rollen en verantwoordelijkheden van gespreksdeelnemers en gespreksleiders.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Benadrukken van het democratisch gehalte (door deelnemers, voor deelnemers), de bereidheid tot dialoog en verantwoording.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407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Kernberaad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verschillende fasen, en de opbouw van het kernberaad.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illustreren van de verschillende stappen aan de hand van de al ingebrachte casuïstiek.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246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[Kernberaad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Als er tijd is (60 – 90 minuten), kun je met de deelnemers aan de hand van één van de door de deelnemers ingebrachte casus een Kernberaad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D02D0" w:rsidRDefault="008D02D0"/>
    <w:p w:rsidR="008D02D0" w:rsidRDefault="008D02D0">
      <w:pPr>
        <w:spacing w:after="200" w:line="276" w:lineRule="auto"/>
      </w:pPr>
      <w:r>
        <w:br w:type="page"/>
      </w:r>
    </w:p>
    <w:p w:rsidR="008D02D0" w:rsidRDefault="008D02D0" w:rsidP="008D02D0">
      <w:pPr>
        <w:pStyle w:val="Default"/>
      </w:pPr>
      <w:r w:rsidRPr="00434814">
        <w:rPr>
          <w:b/>
        </w:rPr>
        <w:lastRenderedPageBreak/>
        <w:t xml:space="preserve">Agenda bijeenkomst </w:t>
      </w:r>
      <w:r>
        <w:rPr>
          <w:b/>
        </w:rPr>
        <w:t>2</w:t>
      </w:r>
      <w:r>
        <w:t xml:space="preserve"> ( 2</w:t>
      </w:r>
      <w:r>
        <w:t>9</w:t>
      </w:r>
      <w:r>
        <w:t xml:space="preserve"> mei 13.30-17.00 en 17.30-21.00)</w:t>
      </w:r>
    </w:p>
    <w:p w:rsidR="008D02D0" w:rsidRDefault="008D02D0" w:rsidP="008D02D0">
      <w:pPr>
        <w:pStyle w:val="Default"/>
      </w:pPr>
    </w:p>
    <w:p w:rsidR="008D02D0" w:rsidRDefault="008D02D0" w:rsidP="008D02D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8D02D0" w:rsidTr="00830C44">
        <w:trPr>
          <w:trHeight w:val="722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Kennismaking </w:t>
            </w:r>
            <w:bookmarkStart w:id="0" w:name="_GoBack"/>
            <w:bookmarkEnd w:id="0"/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Kennismaken en introductie.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aanleiding, doelstelling, agenda en werkwijze.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 naar ervaringen met moreel beraad (‘Wie van jullie heeft ethiek gehad op de opleiding? Al eens gehoord van moreel beraad? Wat? Wie heeft wel eens meegedaan?’)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  <w:tr w:rsidR="008D02D0" w:rsidTr="00830C44">
        <w:trPr>
          <w:trHeight w:val="879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Puzzels in de dagelijkse praktijk </w:t>
            </w:r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Casus met ethische puzzel van eigen werkvloer (laten) introduceren.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Bespreken type puzzels. Laten zien dat waarderingspuzzels relatief weinig aandacht krijgen, en wat de mogelijke gevolgen hiervan zijn (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distress</w:t>
            </w:r>
            <w:proofErr w:type="spellEnd"/>
            <w:r>
              <w:rPr>
                <w:sz w:val="18"/>
                <w:szCs w:val="18"/>
              </w:rPr>
              <w:t xml:space="preserve">, minder zorgvuldige besluitvorming, het niet-zien van alternatieven)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Oplossingsvolgorde: oplossen praktische puzzel veronderstelt al oplossen ethische puzzel.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  <w:tr w:rsidR="008D02D0" w:rsidTr="00830C44">
        <w:trPr>
          <w:trHeight w:val="877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Casuïstiek </w:t>
            </w:r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introduceren geschikte criteria casuïstiek (‘Wat zou nou een geschikte casus zijn, denken jullie?’)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Introductie van de 70% regel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Deelnemers zelf casuïstiek laten noemen en laten beoordelen op geschiktheid. (‘Herkennen jullie nu al zelf situaties uit je eigen werk die je in een moreel beraad zou kunnen bespreken?’)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  <w:tr w:rsidR="008D02D0" w:rsidTr="00830C44">
        <w:trPr>
          <w:trHeight w:val="562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Rollen </w:t>
            </w:r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rollen en verantwoordelijkheden van gespreksdeelnemers en gespreksleiders.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Benadrukken van het democratisch gehalte (door deelnemers, voor deelnemers), de bereidheid tot dialoog en verantwoording.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  <w:tr w:rsidR="008D02D0" w:rsidTr="00830C44">
        <w:trPr>
          <w:trHeight w:val="407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Kernberaad </w:t>
            </w:r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verschillende fasen, en de opbouw van het kernberaad.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illustreren van de verschillende stappen aan de hand van de al ingebrachte casuïstiek.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  <w:tr w:rsidR="008D02D0" w:rsidTr="00830C44">
        <w:trPr>
          <w:trHeight w:val="246"/>
        </w:trPr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[Kernberaad </w:t>
            </w:r>
          </w:p>
        </w:tc>
        <w:tc>
          <w:tcPr>
            <w:tcW w:w="4360" w:type="dxa"/>
          </w:tcPr>
          <w:p w:rsidR="008D02D0" w:rsidRDefault="008D02D0" w:rsidP="00830C44">
            <w:pPr>
              <w:pStyle w:val="Default"/>
              <w:rPr>
                <w:color w:val="auto"/>
              </w:rPr>
            </w:pP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Als er tijd is (60 – 90 minuten), kun je met de deelnemers aan de hand van één van de door de deelnemers ingebrachte casus een Kernberaad </w:t>
            </w:r>
          </w:p>
          <w:p w:rsidR="008D02D0" w:rsidRDefault="008D02D0" w:rsidP="00830C4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55822" w:rsidRDefault="00D55822"/>
    <w:sectPr w:rsidR="00D55822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4"/>
    <w:rsid w:val="00304A47"/>
    <w:rsid w:val="003B23B2"/>
    <w:rsid w:val="00434814"/>
    <w:rsid w:val="004E1B05"/>
    <w:rsid w:val="006C1A5A"/>
    <w:rsid w:val="008D02D0"/>
    <w:rsid w:val="009A0EAD"/>
    <w:rsid w:val="00AD196A"/>
    <w:rsid w:val="00D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427"/>
  <w15:chartTrackingRefBased/>
  <w15:docId w15:val="{110509DA-67E6-4CB3-9B30-C134019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A5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3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Verheul - Boven, Nicole</dc:creator>
  <cp:keywords/>
  <dc:description/>
  <cp:lastModifiedBy>Drenth, Adinda</cp:lastModifiedBy>
  <cp:revision>3</cp:revision>
  <dcterms:created xsi:type="dcterms:W3CDTF">2018-04-19T11:42:00Z</dcterms:created>
  <dcterms:modified xsi:type="dcterms:W3CDTF">2018-04-19T11:51:00Z</dcterms:modified>
</cp:coreProperties>
</file>